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B74FAB" w:rsidTr="0090646C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90646C" w:rsidRPr="00B74FAB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FF377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F377C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47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5529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90646C" w:rsidRPr="00B74FAB" w:rsidTr="0090646C">
        <w:trPr>
          <w:trHeight w:val="1895"/>
        </w:trPr>
        <w:tc>
          <w:tcPr>
            <w:tcW w:w="906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субъектов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274E2" w:rsidRPr="004D25D7" w:rsidTr="0090646C">
        <w:trPr>
          <w:trHeight w:val="545"/>
        </w:trPr>
        <w:tc>
          <w:tcPr>
            <w:tcW w:w="906" w:type="dxa"/>
            <w:vAlign w:val="center"/>
          </w:tcPr>
          <w:p w:rsidR="004274E2" w:rsidRPr="00B17108" w:rsidRDefault="008E14DA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Морковь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высочайшего качества,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4D25D7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Капуста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Свежая, целая кочанная капуста, ранняя, среднеспелая или позднеспелая, в зависимости от сезонности, отборных сортов.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375000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4D25D7" w:rsidTr="0090646C">
        <w:trPr>
          <w:trHeight w:val="595"/>
        </w:trPr>
        <w:tc>
          <w:tcPr>
            <w:tcW w:w="906" w:type="dxa"/>
            <w:vAlign w:val="center"/>
          </w:tcPr>
          <w:p w:rsidR="004274E2" w:rsidRPr="00B17108" w:rsidRDefault="008E14DA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Мандарин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 мандарин, II группа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Сезонно: с октября по 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4D25D7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Яблоко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Яблоки свежие, I группы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438900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4D25D7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470" w:type="dxa"/>
            <w:vAlign w:val="center"/>
          </w:tcPr>
          <w:p w:rsidR="004274E2" w:rsidRPr="002C7C6D" w:rsidRDefault="004D25D7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Айва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Мангольд свежий, группа плодоношения I,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73600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4D25D7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8E14DA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Огурец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4D25D7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8E14DA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Шпинат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4D25D7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8E14DA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Персики свежие, безвредные, полезные и сочные, относятся к I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По сезону: с августа по октябрь.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</w:tbl>
    <w:p w:rsidR="004274E2" w:rsidRPr="00723B99" w:rsidRDefault="004274E2" w:rsidP="004274E2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Основные условия: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в течение года.</w:t>
      </w:r>
    </w:p>
    <w:p w:rsidR="004274E2" w:rsidRPr="00CA2E21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Поставка осуществляется в порядке, установленном законодательством Республики Армения о поставках продовольствия и пищевых продуктов, в соответствии с санитарно-гигиеническими нормами, а в случае молочной продукции - посредством транспортных средств, оснащенных холодильным оборудованием.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Доставка осуществляется в согласованный с Покупателем день и время.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lastRenderedPageBreak/>
        <w:t>5. Доставка осуществляется за счет Поставщика по адресам, указанным Покупателем.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почте. по почте или по телефону, доставка должна быть осуществлена ​​в течение максимум 2 календарных дней.</w:t>
      </w:r>
    </w:p>
    <w:p w:rsidR="004274E2" w:rsidRPr="00993D7C" w:rsidRDefault="004274E2" w:rsidP="004274E2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ru-RU"/>
        </w:rPr>
      </w:pPr>
      <w:r w:rsidRPr="00993D7C">
        <w:rPr>
          <w:rFonts w:ascii="GHEA Grapalat" w:hAnsi="GHEA Grapalat" w:cs="Sylfaen"/>
          <w:b/>
          <w:color w:val="000000"/>
          <w:sz w:val="20"/>
          <w:szCs w:val="20"/>
          <w:lang w:val="ru-RU"/>
        </w:rPr>
        <w:t>- Наличие сертификата соответствия качества или заводской упаковки обязательно, если применимо к вышеуказанному товару(</w:t>
      </w:r>
      <w:proofErr w:type="spellStart"/>
      <w:r w:rsidRPr="00993D7C">
        <w:rPr>
          <w:rFonts w:ascii="GHEA Grapalat" w:hAnsi="GHEA Grapalat" w:cs="Sylfaen"/>
          <w:b/>
          <w:color w:val="000000"/>
          <w:sz w:val="20"/>
          <w:szCs w:val="20"/>
          <w:lang w:val="ru-RU"/>
        </w:rPr>
        <w:t>ам</w:t>
      </w:r>
      <w:proofErr w:type="spellEnd"/>
      <w:r w:rsidRPr="00993D7C">
        <w:rPr>
          <w:rFonts w:ascii="GHEA Grapalat" w:hAnsi="GHEA Grapalat" w:cs="Sylfaen"/>
          <w:b/>
          <w:color w:val="000000"/>
          <w:sz w:val="20"/>
          <w:szCs w:val="20"/>
          <w:lang w:val="ru-RU"/>
        </w:rPr>
        <w:t>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вида, даты изготовления, наименования предприятия-поставщика, срока годности, количества товара (кг, шт., литры и т. д.), а также иная информация, предусмотренная законодательством. Все виды записей не должны стираться в результате физического воздействия.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Покупатель имеет право направить образец каждого поставляемого товара(ов) для проведения лабораторных испытаний. В случае получения отрицательного заключения по результатам лабораторных испытаний Покупатель обязан руководствоваться требованиями законодательства РА.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Хлеб должен доставляться каждый рабочий день в указанное Покупателем время.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Согласно прилагаемому списку детских садов, расположенных в административных округах общины Масис.</w:t>
      </w:r>
    </w:p>
    <w:p w:rsidR="004274E2" w:rsidRPr="0092353C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8842107">
    <w:abstractNumId w:val="16"/>
  </w:num>
  <w:num w:numId="2" w16cid:durableId="942418295">
    <w:abstractNumId w:val="7"/>
  </w:num>
  <w:num w:numId="3" w16cid:durableId="190998437">
    <w:abstractNumId w:val="15"/>
  </w:num>
  <w:num w:numId="4" w16cid:durableId="2099593487">
    <w:abstractNumId w:val="12"/>
  </w:num>
  <w:num w:numId="5" w16cid:durableId="1315835003">
    <w:abstractNumId w:val="18"/>
  </w:num>
  <w:num w:numId="6" w16cid:durableId="119611948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5340749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6330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199813">
    <w:abstractNumId w:val="14"/>
  </w:num>
  <w:num w:numId="10" w16cid:durableId="884410883">
    <w:abstractNumId w:val="4"/>
  </w:num>
  <w:num w:numId="11" w16cid:durableId="1324238901">
    <w:abstractNumId w:val="6"/>
  </w:num>
  <w:num w:numId="12" w16cid:durableId="2092001578">
    <w:abstractNumId w:val="22"/>
  </w:num>
  <w:num w:numId="13" w16cid:durableId="747195789">
    <w:abstractNumId w:val="19"/>
  </w:num>
  <w:num w:numId="14" w16cid:durableId="2124760294">
    <w:abstractNumId w:val="8"/>
  </w:num>
  <w:num w:numId="15" w16cid:durableId="809781838">
    <w:abstractNumId w:val="20"/>
  </w:num>
  <w:num w:numId="16" w16cid:durableId="864516751">
    <w:abstractNumId w:val="10"/>
  </w:num>
  <w:num w:numId="17" w16cid:durableId="2075470176">
    <w:abstractNumId w:val="5"/>
  </w:num>
  <w:num w:numId="18" w16cid:durableId="429590552">
    <w:abstractNumId w:val="1"/>
  </w:num>
  <w:num w:numId="19" w16cid:durableId="2096584899">
    <w:abstractNumId w:val="3"/>
  </w:num>
  <w:num w:numId="20" w16cid:durableId="48845436">
    <w:abstractNumId w:val="2"/>
  </w:num>
  <w:num w:numId="21" w16cid:durableId="977103652">
    <w:abstractNumId w:val="23"/>
  </w:num>
  <w:num w:numId="22" w16cid:durableId="1651858348">
    <w:abstractNumId w:val="21"/>
  </w:num>
  <w:num w:numId="23" w16cid:durableId="1508135580">
    <w:abstractNumId w:val="17"/>
  </w:num>
  <w:num w:numId="24" w16cid:durableId="837113791">
    <w:abstractNumId w:val="0"/>
  </w:num>
  <w:num w:numId="25" w16cid:durableId="340276113">
    <w:abstractNumId w:val="9"/>
  </w:num>
  <w:num w:numId="26" w16cid:durableId="1292327826">
    <w:abstractNumId w:val="13"/>
  </w:num>
  <w:num w:numId="27" w16cid:durableId="14536732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2B4A"/>
    <w:rsid w:val="0029754C"/>
    <w:rsid w:val="002C7C6D"/>
    <w:rsid w:val="002D3E9A"/>
    <w:rsid w:val="002D6281"/>
    <w:rsid w:val="002F34FC"/>
    <w:rsid w:val="00300096"/>
    <w:rsid w:val="003043C1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59"/>
    <w:rsid w:val="00416261"/>
    <w:rsid w:val="004274E2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D25D7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5311"/>
    <w:rsid w:val="0074670E"/>
    <w:rsid w:val="0075287B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8E14DA"/>
    <w:rsid w:val="00903BC7"/>
    <w:rsid w:val="0090646C"/>
    <w:rsid w:val="009119A5"/>
    <w:rsid w:val="0092353C"/>
    <w:rsid w:val="00931C22"/>
    <w:rsid w:val="00993D7C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17108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842FF"/>
    <w:rsid w:val="00C96D5A"/>
    <w:rsid w:val="00CA00B8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50D94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1CFBF-F4EC-41CE-B447-82D46AEB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198</cp:revision>
  <cp:lastPrinted>2025-05-29T11:16:00Z</cp:lastPrinted>
  <dcterms:created xsi:type="dcterms:W3CDTF">2022-04-28T11:57:00Z</dcterms:created>
  <dcterms:modified xsi:type="dcterms:W3CDTF">2025-07-28T12:01:00Z</dcterms:modified>
</cp:coreProperties>
</file>